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199" w:rsidRPr="0024017E" w:rsidRDefault="00007199" w:rsidP="005B1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56F62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pl-PL"/>
        </w:rPr>
        <w:t xml:space="preserve"> </w:t>
      </w:r>
      <w:r w:rsidRPr="002401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Umorzenia, ulgi w podatku od środków transportowych</w:t>
      </w:r>
    </w:p>
    <w:p w:rsidR="00007199" w:rsidRPr="0024017E" w:rsidRDefault="00007199" w:rsidP="005B1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B1AD9" w:rsidRPr="0024017E" w:rsidRDefault="005B1AD9" w:rsidP="005B1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0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Symbol</w:t>
      </w:r>
    </w:p>
    <w:p w:rsidR="005B1AD9" w:rsidRPr="0024017E" w:rsidRDefault="005B1AD9" w:rsidP="005B1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17E">
        <w:rPr>
          <w:rFonts w:ascii="Times New Roman" w:eastAsia="Times New Roman" w:hAnsi="Times New Roman" w:cs="Times New Roman"/>
          <w:sz w:val="24"/>
          <w:szCs w:val="24"/>
          <w:lang w:eastAsia="pl-PL"/>
        </w:rPr>
        <w:t>3124 Podatek od środków transportowych</w:t>
      </w:r>
    </w:p>
    <w:p w:rsidR="005B1AD9" w:rsidRPr="0024017E" w:rsidRDefault="005B1AD9" w:rsidP="005B1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0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Wydział</w:t>
      </w:r>
    </w:p>
    <w:p w:rsidR="005B1AD9" w:rsidRPr="0024017E" w:rsidRDefault="005B1AD9" w:rsidP="005B1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Referat </w:t>
      </w:r>
      <w:r w:rsidR="00633BEC" w:rsidRPr="0024017E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Podatkowo-</w:t>
      </w:r>
      <w:r w:rsidRPr="0024017E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Finansowy</w:t>
      </w:r>
    </w:p>
    <w:p w:rsidR="005B1AD9" w:rsidRPr="0024017E" w:rsidRDefault="005B1AD9" w:rsidP="005B1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0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Komórka</w:t>
      </w:r>
    </w:p>
    <w:p w:rsidR="005B1AD9" w:rsidRPr="0024017E" w:rsidRDefault="005B1AD9" w:rsidP="005B1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0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sprawy</w:t>
      </w:r>
    </w:p>
    <w:p w:rsidR="005B1AD9" w:rsidRPr="0024017E" w:rsidRDefault="005B1AD9" w:rsidP="00407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17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podatkowy, na wniosek podatnika, może w przypadkach uzasadnionych ważnym interesem podatnika lub interesem publicznym umorzyć w całości lub w części zaległości podatkowe, odsetki, odroczyć termin płatności podatku lub rozłożyć na raty zapłatę podatku oraz odroczyć lub rozłożyć na raty zaległości podatkowe – jest to decyzja uznaniowa.</w:t>
      </w:r>
    </w:p>
    <w:p w:rsidR="005B1AD9" w:rsidRPr="0024017E" w:rsidRDefault="005B1AD9" w:rsidP="00407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0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Kogo dotyczy</w:t>
      </w:r>
    </w:p>
    <w:p w:rsidR="005B1AD9" w:rsidRPr="0024017E" w:rsidRDefault="005B1AD9" w:rsidP="00407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17E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fizyczne, osoby prawne będące podat</w:t>
      </w:r>
      <w:r w:rsidR="00AB0392" w:rsidRPr="0024017E">
        <w:rPr>
          <w:rFonts w:ascii="Times New Roman" w:eastAsia="Times New Roman" w:hAnsi="Times New Roman" w:cs="Times New Roman"/>
          <w:sz w:val="24"/>
          <w:szCs w:val="24"/>
          <w:lang w:eastAsia="pl-PL"/>
        </w:rPr>
        <w:t>nikami</w:t>
      </w:r>
      <w:r w:rsidRPr="00240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podatku od środków transportowych.</w:t>
      </w:r>
    </w:p>
    <w:p w:rsidR="005B1AD9" w:rsidRPr="0024017E" w:rsidRDefault="005B1AD9" w:rsidP="00407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0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</w:p>
    <w:p w:rsidR="00ED3908" w:rsidRPr="0024017E" w:rsidRDefault="005B1AD9" w:rsidP="001E799B">
      <w:pPr>
        <w:pStyle w:val="Default"/>
        <w:rPr>
          <w:color w:val="auto"/>
        </w:rPr>
      </w:pPr>
      <w:r w:rsidRPr="0024017E">
        <w:rPr>
          <w:rFonts w:eastAsia="Times New Roman"/>
          <w:color w:val="auto"/>
          <w:lang w:eastAsia="pl-PL"/>
        </w:rPr>
        <w:t>Podatnik:</w:t>
      </w:r>
      <w:r w:rsidRPr="0024017E">
        <w:rPr>
          <w:rFonts w:eastAsia="Times New Roman"/>
          <w:color w:val="auto"/>
          <w:lang w:eastAsia="pl-PL"/>
        </w:rPr>
        <w:br/>
        <w:t>- wniosek o udzielenie ulgi w podatku lub umorzenie zaległości podatkowych wraz z</w:t>
      </w:r>
      <w:r w:rsidR="00633BEC" w:rsidRPr="0024017E">
        <w:rPr>
          <w:rFonts w:eastAsia="Times New Roman"/>
          <w:color w:val="auto"/>
          <w:lang w:eastAsia="pl-PL"/>
        </w:rPr>
        <w:t xml:space="preserve"> uzasadnieniem </w:t>
      </w:r>
      <w:r w:rsidR="006A6269" w:rsidRPr="0024017E">
        <w:rPr>
          <w:rFonts w:eastAsia="Times New Roman"/>
          <w:color w:val="auto"/>
          <w:lang w:eastAsia="pl-PL"/>
        </w:rPr>
        <w:br/>
        <w:t>-</w:t>
      </w:r>
      <w:r w:rsidR="00B934D3" w:rsidRPr="0024017E">
        <w:rPr>
          <w:rFonts w:eastAsia="Times New Roman"/>
          <w:color w:val="auto"/>
          <w:lang w:eastAsia="pl-PL"/>
        </w:rPr>
        <w:t xml:space="preserve"> </w:t>
      </w:r>
      <w:r w:rsidRPr="0024017E">
        <w:rPr>
          <w:rFonts w:eastAsia="Times New Roman"/>
          <w:color w:val="auto"/>
          <w:lang w:eastAsia="pl-PL"/>
        </w:rPr>
        <w:t>informacja o stanie finansowy</w:t>
      </w:r>
      <w:r w:rsidR="00633BEC" w:rsidRPr="0024017E">
        <w:rPr>
          <w:rFonts w:eastAsia="Times New Roman"/>
          <w:color w:val="auto"/>
          <w:lang w:eastAsia="pl-PL"/>
        </w:rPr>
        <w:t xml:space="preserve">m i majątkowym </w:t>
      </w:r>
      <w:r w:rsidRPr="0024017E">
        <w:rPr>
          <w:rFonts w:eastAsia="Times New Roman"/>
          <w:color w:val="auto"/>
          <w:lang w:eastAsia="pl-PL"/>
        </w:rPr>
        <w:br/>
        <w:t xml:space="preserve">- ewentualnie inne materiały i dokumenty świadczące o sytuacji finansowej podatnika i mające </w:t>
      </w:r>
      <w:r w:rsidR="00B934D3" w:rsidRPr="0024017E">
        <w:rPr>
          <w:rFonts w:eastAsia="Times New Roman"/>
          <w:color w:val="auto"/>
          <w:lang w:eastAsia="pl-PL"/>
        </w:rPr>
        <w:t xml:space="preserve">     </w:t>
      </w:r>
      <w:r w:rsidRPr="0024017E">
        <w:rPr>
          <w:rFonts w:eastAsia="Times New Roman"/>
          <w:color w:val="auto"/>
          <w:lang w:eastAsia="pl-PL"/>
        </w:rPr>
        <w:t>wpływ na rozstrzygnięcie sprawy.</w:t>
      </w:r>
      <w:r w:rsidR="006A6269" w:rsidRPr="0024017E">
        <w:rPr>
          <w:rFonts w:eastAsia="Times New Roman"/>
          <w:color w:val="auto"/>
          <w:lang w:eastAsia="pl-PL"/>
        </w:rPr>
        <w:br/>
        <w:t xml:space="preserve">Podatnik korzystający z pomocy </w:t>
      </w:r>
      <w:r w:rsidRPr="0024017E">
        <w:rPr>
          <w:rFonts w:eastAsia="Times New Roman"/>
          <w:color w:val="auto"/>
          <w:lang w:eastAsia="pl-PL"/>
        </w:rPr>
        <w:t>publicznej:</w:t>
      </w:r>
      <w:r w:rsidRPr="0024017E">
        <w:rPr>
          <w:rFonts w:eastAsia="Times New Roman"/>
          <w:color w:val="auto"/>
          <w:lang w:eastAsia="pl-PL"/>
        </w:rPr>
        <w:br/>
        <w:t>- wniosek wraz z uzasadnieniem spełniający wymogi Ustawy z dnia 30 kwietnia 2004r. o postępowaniu</w:t>
      </w:r>
      <w:r w:rsidR="002E4119" w:rsidRPr="0024017E">
        <w:rPr>
          <w:rFonts w:eastAsia="Times New Roman"/>
          <w:color w:val="auto"/>
          <w:lang w:eastAsia="pl-PL"/>
        </w:rPr>
        <w:t xml:space="preserve"> </w:t>
      </w:r>
      <w:r w:rsidRPr="0024017E">
        <w:rPr>
          <w:rFonts w:eastAsia="Times New Roman"/>
          <w:color w:val="auto"/>
          <w:lang w:eastAsia="pl-PL"/>
        </w:rPr>
        <w:t>w sprawach dotyczących pomocy publicznej (</w:t>
      </w:r>
      <w:r w:rsidR="001E799B" w:rsidRPr="0024017E">
        <w:rPr>
          <w:color w:val="auto"/>
        </w:rPr>
        <w:t xml:space="preserve"> </w:t>
      </w:r>
      <w:proofErr w:type="spellStart"/>
      <w:r w:rsidR="001E799B" w:rsidRPr="0024017E">
        <w:rPr>
          <w:bCs/>
          <w:color w:val="auto"/>
        </w:rPr>
        <w:t>Dz.U</w:t>
      </w:r>
      <w:proofErr w:type="spellEnd"/>
      <w:r w:rsidR="001E799B" w:rsidRPr="0024017E">
        <w:rPr>
          <w:bCs/>
          <w:color w:val="auto"/>
        </w:rPr>
        <w:t>. 2016 poz. 1808</w:t>
      </w:r>
      <w:r w:rsidRPr="0024017E">
        <w:rPr>
          <w:rFonts w:eastAsia="Times New Roman"/>
          <w:color w:val="auto"/>
          <w:lang w:eastAsia="pl-PL"/>
        </w:rPr>
        <w:t>),</w:t>
      </w:r>
      <w:r w:rsidRPr="0024017E">
        <w:rPr>
          <w:rFonts w:eastAsia="Times New Roman"/>
          <w:color w:val="auto"/>
          <w:lang w:eastAsia="pl-PL"/>
        </w:rPr>
        <w:br/>
        <w:t>-</w:t>
      </w:r>
      <w:r w:rsidR="006A6269" w:rsidRPr="0024017E">
        <w:rPr>
          <w:rFonts w:eastAsia="Times New Roman"/>
          <w:color w:val="auto"/>
          <w:lang w:eastAsia="pl-PL"/>
        </w:rPr>
        <w:t xml:space="preserve">   w przypadku pomocy de </w:t>
      </w:r>
      <w:proofErr w:type="spellStart"/>
      <w:r w:rsidR="006A6269" w:rsidRPr="0024017E">
        <w:rPr>
          <w:rFonts w:eastAsia="Times New Roman"/>
          <w:color w:val="auto"/>
          <w:lang w:eastAsia="pl-PL"/>
        </w:rPr>
        <w:t>minimis</w:t>
      </w:r>
      <w:proofErr w:type="spellEnd"/>
      <w:r w:rsidR="006A6269" w:rsidRPr="0024017E">
        <w:rPr>
          <w:rFonts w:eastAsia="Times New Roman"/>
          <w:color w:val="auto"/>
          <w:lang w:eastAsia="pl-PL"/>
        </w:rPr>
        <w:t xml:space="preserve"> formularz informacji przedstawianych przy ubieganiu się o pomoc de </w:t>
      </w:r>
      <w:proofErr w:type="spellStart"/>
      <w:r w:rsidR="006A6269" w:rsidRPr="0024017E">
        <w:rPr>
          <w:rFonts w:eastAsia="Times New Roman"/>
          <w:color w:val="auto"/>
          <w:lang w:eastAsia="pl-PL"/>
        </w:rPr>
        <w:t>minimis</w:t>
      </w:r>
      <w:proofErr w:type="spellEnd"/>
      <w:r w:rsidR="006A6269" w:rsidRPr="0024017E">
        <w:rPr>
          <w:rFonts w:eastAsia="Times New Roman"/>
          <w:color w:val="auto"/>
          <w:lang w:eastAsia="pl-PL"/>
        </w:rPr>
        <w:t xml:space="preserve"> oraz oświadczenie o otrzymaniu  lub nieotrzymaniu pomocy,</w:t>
      </w:r>
      <w:r w:rsidR="00444730" w:rsidRPr="0024017E">
        <w:rPr>
          <w:rFonts w:eastAsia="Times New Roman"/>
          <w:color w:val="auto"/>
          <w:lang w:eastAsia="pl-PL"/>
        </w:rPr>
        <w:br/>
        <w:t xml:space="preserve">- oświadczenie o sytuacji finansowej i majątkowej </w:t>
      </w:r>
      <w:r w:rsidRPr="0024017E">
        <w:rPr>
          <w:rFonts w:eastAsia="Times New Roman"/>
          <w:color w:val="auto"/>
          <w:lang w:eastAsia="pl-PL"/>
        </w:rPr>
        <w:t>przedsiębiorc</w:t>
      </w:r>
      <w:r w:rsidR="00820F80" w:rsidRPr="0024017E">
        <w:rPr>
          <w:rFonts w:eastAsia="Times New Roman"/>
          <w:color w:val="auto"/>
          <w:lang w:eastAsia="pl-PL"/>
        </w:rPr>
        <w:t>y, przedsiębiorstwa (</w:t>
      </w:r>
      <w:r w:rsidRPr="0024017E">
        <w:rPr>
          <w:rFonts w:eastAsia="Times New Roman"/>
          <w:color w:val="auto"/>
          <w:lang w:eastAsia="pl-PL"/>
        </w:rPr>
        <w:t>rozliczenia</w:t>
      </w:r>
      <w:r w:rsidR="00ED3908" w:rsidRPr="0024017E">
        <w:rPr>
          <w:rFonts w:eastAsia="Times New Roman"/>
          <w:color w:val="auto"/>
          <w:lang w:eastAsia="pl-PL"/>
        </w:rPr>
        <w:t xml:space="preserve"> </w:t>
      </w:r>
    </w:p>
    <w:p w:rsidR="005B1AD9" w:rsidRPr="0024017E" w:rsidRDefault="006013DE" w:rsidP="00407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17E">
        <w:rPr>
          <w:rFonts w:ascii="Times New Roman" w:eastAsia="Times New Roman" w:hAnsi="Times New Roman" w:cs="Times New Roman"/>
          <w:sz w:val="24"/>
          <w:szCs w:val="24"/>
          <w:lang w:eastAsia="pl-PL"/>
        </w:rPr>
        <w:t>z Urzędem Skarbowym),</w:t>
      </w:r>
      <w:r w:rsidR="005B1AD9" w:rsidRPr="002401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ewentualnie inne materiały i dokumenty o sytuacji finansowej podatnika mające wpływ na rozstrzygnięcie sprawy.</w:t>
      </w:r>
    </w:p>
    <w:p w:rsidR="005B1AD9" w:rsidRPr="0024017E" w:rsidRDefault="005B1AD9" w:rsidP="00407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0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składania pism</w:t>
      </w:r>
    </w:p>
    <w:p w:rsidR="005B1AD9" w:rsidRPr="0024017E" w:rsidRDefault="005B1AD9" w:rsidP="00407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wraz z załącznikami składa się w Sekretariacie Urzędu Gminy Krasnosielc, ul. Rynek 40, </w:t>
      </w:r>
      <w:r w:rsidR="0040743F" w:rsidRPr="00240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4017E">
        <w:rPr>
          <w:rFonts w:ascii="Times New Roman" w:eastAsia="Times New Roman" w:hAnsi="Times New Roman" w:cs="Times New Roman"/>
          <w:sz w:val="24"/>
          <w:szCs w:val="24"/>
          <w:lang w:eastAsia="pl-PL"/>
        </w:rPr>
        <w:t>I piętro, pokój nr 13</w:t>
      </w:r>
    </w:p>
    <w:p w:rsidR="005B1AD9" w:rsidRPr="0024017E" w:rsidRDefault="005B1AD9" w:rsidP="00407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0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sposób załatwienia</w:t>
      </w:r>
    </w:p>
    <w:p w:rsidR="0040743F" w:rsidRPr="0024017E" w:rsidRDefault="005B1AD9" w:rsidP="00125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C27DB" w:rsidRPr="00240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Wydanie decyzji nie później niż w ciągu miesiąca, a w przypadku sprawy szczególnie skomplikowanej nie później niż w ciągu 2 miesięcy od daty wszczęcia postępowania. </w:t>
      </w:r>
    </w:p>
    <w:p w:rsidR="005B1AD9" w:rsidRPr="0024017E" w:rsidRDefault="005B1AD9" w:rsidP="00407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17E">
        <w:rPr>
          <w:rFonts w:ascii="Times New Roman" w:eastAsia="Times New Roman" w:hAnsi="Times New Roman" w:cs="Times New Roman"/>
          <w:sz w:val="24"/>
          <w:szCs w:val="24"/>
          <w:lang w:eastAsia="pl-PL"/>
        </w:rPr>
        <w:t>O każdym przypadku nie załatwienia wniosku w terminie organ podatkowy powiadamia podatnika pisemnie.</w:t>
      </w:r>
      <w:r w:rsidRPr="002401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Postępowanie kończy się Decyzją Wójta Gminy Krasnosielc umarzającą, udzielającą ulgi bądź odmawiającą umorzenia, odroczenia, rozłożenia na raty zobowiązania.</w:t>
      </w:r>
    </w:p>
    <w:p w:rsidR="005B1AD9" w:rsidRPr="0024017E" w:rsidRDefault="005B1AD9" w:rsidP="00407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0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</w:t>
      </w:r>
    </w:p>
    <w:p w:rsidR="005B1AD9" w:rsidRPr="0024017E" w:rsidRDefault="005B1AD9" w:rsidP="00407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17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 opłacie skarbowej.</w:t>
      </w:r>
    </w:p>
    <w:p w:rsidR="005B1AD9" w:rsidRPr="0024017E" w:rsidRDefault="005B1AD9" w:rsidP="00407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0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</w:p>
    <w:p w:rsidR="0040743F" w:rsidRPr="0024017E" w:rsidRDefault="005B1AD9" w:rsidP="00407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Umorzenia – art. 67 a § 1 ust. 3 ustawy z dnia 29 sierpnia 1997 roku - Ordynacja podatkowa </w:t>
      </w:r>
    </w:p>
    <w:p w:rsidR="0040743F" w:rsidRPr="0024017E" w:rsidRDefault="005B1AD9" w:rsidP="00407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17E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2017 r.,</w:t>
      </w:r>
      <w:r w:rsidR="00B91FB9" w:rsidRPr="00240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017E">
        <w:rPr>
          <w:rFonts w:ascii="Times New Roman" w:eastAsia="Times New Roman" w:hAnsi="Times New Roman" w:cs="Times New Roman"/>
          <w:sz w:val="24"/>
          <w:szCs w:val="24"/>
          <w:lang w:eastAsia="pl-PL"/>
        </w:rPr>
        <w:t>poz. 201</w:t>
      </w:r>
      <w:r w:rsidR="00B91FB9" w:rsidRPr="0024017E">
        <w:rPr>
          <w:rFonts w:ascii="Times New Roman" w:eastAsia="Times New Roman" w:hAnsi="Times New Roman" w:cs="Times New Roman"/>
          <w:sz w:val="24"/>
          <w:szCs w:val="24"/>
          <w:lang w:eastAsia="pl-PL"/>
        </w:rPr>
        <w:t>.),</w:t>
      </w:r>
      <w:r w:rsidR="00B91FB9" w:rsidRPr="002401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Odroczenia terminu płatności, o</w:t>
      </w:r>
      <w:r w:rsidRPr="0024017E">
        <w:rPr>
          <w:rFonts w:ascii="Times New Roman" w:eastAsia="Times New Roman" w:hAnsi="Times New Roman" w:cs="Times New Roman"/>
          <w:sz w:val="24"/>
          <w:szCs w:val="24"/>
          <w:lang w:eastAsia="pl-PL"/>
        </w:rPr>
        <w:t>droczenia zapłaty zaległości, rozłożenia na raty – art. 67 a § 1</w:t>
      </w:r>
    </w:p>
    <w:p w:rsidR="005B1AD9" w:rsidRPr="0024017E" w:rsidRDefault="005B1AD9" w:rsidP="00407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lub 2 ustawy z dnia 29 sierpnia 1997 roku – Ordynacja podatkowa (Dz. U. z 2017 r.,  poz. 201),</w:t>
      </w:r>
      <w:r w:rsidRPr="002401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Ustawa z dnia 30 kwietnia 2004 r. o postępowaniu w sprawach dotyczących pomocy publicznej (Dz. U. z 2016 r. poz. 1808).</w:t>
      </w:r>
    </w:p>
    <w:p w:rsidR="002E4119" w:rsidRPr="0024017E" w:rsidRDefault="002E4119" w:rsidP="00407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E4119" w:rsidRPr="0024017E" w:rsidRDefault="002E4119" w:rsidP="00407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B1AD9" w:rsidRPr="0024017E" w:rsidRDefault="005B1AD9" w:rsidP="00407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0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odwoławczy</w:t>
      </w:r>
    </w:p>
    <w:p w:rsidR="005B1AD9" w:rsidRPr="0024017E" w:rsidRDefault="005B1AD9" w:rsidP="00407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17E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 przysługuje prawo odwołania do Samorządowego Kolegium Odwoławczego w Ostrołęce za pośrednictwem Wójta Gminy Krasnosielc, w terminie 14 dni od daty doręczenia decyzji.</w:t>
      </w:r>
    </w:p>
    <w:p w:rsidR="00E56F62" w:rsidRPr="0024017E" w:rsidRDefault="005B1AD9" w:rsidP="00407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0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informacje</w:t>
      </w:r>
      <w:r w:rsidR="00E56F62" w:rsidRPr="00240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40743F" w:rsidRPr="0024017E" w:rsidRDefault="005B1AD9" w:rsidP="00407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Dokumentami świadczącymi o sytuacji finansowej w przypadku osób fizycznych są: zaświadczenia </w:t>
      </w:r>
    </w:p>
    <w:p w:rsidR="005B1AD9" w:rsidRPr="0024017E" w:rsidRDefault="005B1AD9" w:rsidP="00407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17E">
        <w:rPr>
          <w:rFonts w:ascii="Times New Roman" w:eastAsia="Times New Roman" w:hAnsi="Times New Roman" w:cs="Times New Roman"/>
          <w:sz w:val="24"/>
          <w:szCs w:val="24"/>
          <w:lang w:eastAsia="pl-PL"/>
        </w:rPr>
        <w:t>o zarobkach, zaświadczenia o pozostaniu na zasiłku dla bezrobotnych (bądź bez zas</w:t>
      </w:r>
      <w:r w:rsidR="00B02DD7" w:rsidRPr="0024017E">
        <w:rPr>
          <w:rFonts w:ascii="Times New Roman" w:eastAsia="Times New Roman" w:hAnsi="Times New Roman" w:cs="Times New Roman"/>
          <w:sz w:val="24"/>
          <w:szCs w:val="24"/>
          <w:lang w:eastAsia="pl-PL"/>
        </w:rPr>
        <w:t>iłku),</w:t>
      </w:r>
      <w:r w:rsidR="00E56F62" w:rsidRPr="00240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DD7" w:rsidRPr="0024017E">
        <w:rPr>
          <w:rFonts w:ascii="Times New Roman" w:eastAsia="Times New Roman" w:hAnsi="Times New Roman" w:cs="Times New Roman"/>
          <w:sz w:val="24"/>
          <w:szCs w:val="24"/>
          <w:lang w:eastAsia="pl-PL"/>
        </w:rPr>
        <w:t>zeznanie podatkowe za poprzedni rok,</w:t>
      </w:r>
      <w:r w:rsidRPr="00240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odcinki emerytur i rent, rachunki dotyczące utrzymania domu (mieszkania), a w przypadku osób pr</w:t>
      </w:r>
      <w:r w:rsidR="00B02DD7" w:rsidRPr="0024017E">
        <w:rPr>
          <w:rFonts w:ascii="Times New Roman" w:eastAsia="Times New Roman" w:hAnsi="Times New Roman" w:cs="Times New Roman"/>
          <w:sz w:val="24"/>
          <w:szCs w:val="24"/>
          <w:lang w:eastAsia="pl-PL"/>
        </w:rPr>
        <w:t>awnych: CIT.</w:t>
      </w:r>
      <w:r w:rsidRPr="00240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Zarówno osoby fizyczne, jak i prawne mo</w:t>
      </w:r>
      <w:r w:rsidR="00B02DD7" w:rsidRPr="0024017E">
        <w:rPr>
          <w:rFonts w:ascii="Times New Roman" w:eastAsia="Times New Roman" w:hAnsi="Times New Roman" w:cs="Times New Roman"/>
          <w:sz w:val="24"/>
          <w:szCs w:val="24"/>
          <w:lang w:eastAsia="pl-PL"/>
        </w:rPr>
        <w:t>gą przedstawić inne dowody, któr</w:t>
      </w:r>
      <w:r w:rsidRPr="0024017E">
        <w:rPr>
          <w:rFonts w:ascii="Times New Roman" w:eastAsia="Times New Roman" w:hAnsi="Times New Roman" w:cs="Times New Roman"/>
          <w:sz w:val="24"/>
          <w:szCs w:val="24"/>
          <w:lang w:eastAsia="pl-PL"/>
        </w:rPr>
        <w:t>e zdaniem podatnika mogą mieć wpływ na rozstrzygnięcie sprawy. Ulgi na wniosek podatnika będącego beneficjentem po</w:t>
      </w:r>
      <w:r w:rsidR="0040743F" w:rsidRPr="00240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mocy publicznej przyznaje się z </w:t>
      </w:r>
      <w:r w:rsidRPr="0024017E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uwzględnieniem przepisów ustawy z dnia 30 kwietnia 2004r. o postępowaniu w sprawach dotyczących pomocy publicznej (Dz. U. z 2016 r., poz. 1808).</w:t>
      </w:r>
    </w:p>
    <w:p w:rsidR="005B1AD9" w:rsidRPr="0024017E" w:rsidRDefault="005B1AD9" w:rsidP="00407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398" w:rsidRPr="0024017E" w:rsidRDefault="007B4398" w:rsidP="004074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4398" w:rsidRPr="0024017E" w:rsidSect="00B91FB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52007"/>
    <w:multiLevelType w:val="multilevel"/>
    <w:tmpl w:val="E866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7F"/>
    <w:rsid w:val="00007199"/>
    <w:rsid w:val="00125AE6"/>
    <w:rsid w:val="001E799B"/>
    <w:rsid w:val="0024017E"/>
    <w:rsid w:val="002E2FC3"/>
    <w:rsid w:val="002E4119"/>
    <w:rsid w:val="002F57F8"/>
    <w:rsid w:val="0040743F"/>
    <w:rsid w:val="004273D5"/>
    <w:rsid w:val="00444730"/>
    <w:rsid w:val="004C27DB"/>
    <w:rsid w:val="005B1AD9"/>
    <w:rsid w:val="006013DE"/>
    <w:rsid w:val="00633BEC"/>
    <w:rsid w:val="006A6269"/>
    <w:rsid w:val="007B4398"/>
    <w:rsid w:val="00820F80"/>
    <w:rsid w:val="00960F7F"/>
    <w:rsid w:val="00982798"/>
    <w:rsid w:val="00A24403"/>
    <w:rsid w:val="00AB0392"/>
    <w:rsid w:val="00B02DD7"/>
    <w:rsid w:val="00B91FB9"/>
    <w:rsid w:val="00B934D3"/>
    <w:rsid w:val="00E56F62"/>
    <w:rsid w:val="00ED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17AE1-7194-492A-A058-D15B4EB7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7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3D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E7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4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CCCCCC"/>
                        <w:left w:val="single" w:sz="6" w:space="23" w:color="CCCCCC"/>
                        <w:bottom w:val="single" w:sz="6" w:space="23" w:color="CCCCCC"/>
                        <w:right w:val="single" w:sz="6" w:space="23" w:color="CCCCCC"/>
                      </w:divBdr>
                      <w:divsChild>
                        <w:div w:id="101531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8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18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25941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66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3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96254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8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7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187433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36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92322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80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7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150366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61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271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198135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28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729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213359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38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174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53373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82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13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199067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56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68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25186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2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99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95521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6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679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120352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92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19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96577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57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cp:lastPrinted>2017-06-09T07:59:00Z</cp:lastPrinted>
  <dcterms:created xsi:type="dcterms:W3CDTF">2017-04-27T11:32:00Z</dcterms:created>
  <dcterms:modified xsi:type="dcterms:W3CDTF">2017-07-14T09:49:00Z</dcterms:modified>
</cp:coreProperties>
</file>